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92" w:rsidRDefault="009B70DA">
      <w:pPr>
        <w:pStyle w:val="a3"/>
        <w:ind w:left="0" w:firstLine="0"/>
        <w:jc w:val="left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6B977820" wp14:editId="2CE8421C">
            <wp:extent cx="6694170" cy="1405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Шапка _Ла Карабел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92" w:rsidRDefault="000F4592">
      <w:pPr>
        <w:pStyle w:val="a3"/>
        <w:ind w:left="0" w:firstLine="0"/>
        <w:jc w:val="left"/>
        <w:rPr>
          <w:sz w:val="20"/>
        </w:rPr>
      </w:pPr>
    </w:p>
    <w:p w:rsidR="000F4592" w:rsidRDefault="000F4592">
      <w:pPr>
        <w:pStyle w:val="a3"/>
        <w:ind w:left="0" w:firstLine="0"/>
        <w:jc w:val="left"/>
        <w:rPr>
          <w:sz w:val="20"/>
        </w:rPr>
      </w:pPr>
    </w:p>
    <w:p w:rsidR="000F4592" w:rsidRPr="00897138" w:rsidRDefault="00897138" w:rsidP="00897138">
      <w:pPr>
        <w:pStyle w:val="a3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9713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DFE4E6"/>
        </w:rPr>
        <w:t>Стипендии и иные виды материальной поддержки</w:t>
      </w:r>
    </w:p>
    <w:p w:rsidR="00897138" w:rsidRPr="00897138" w:rsidRDefault="00897138" w:rsidP="00897138">
      <w:pPr>
        <w:pStyle w:val="a8"/>
        <w:spacing w:before="0" w:beforeAutospacing="0" w:after="0" w:afterAutospacing="0" w:line="300" w:lineRule="atLeast"/>
        <w:rPr>
          <w:color w:val="000000"/>
        </w:rPr>
      </w:pPr>
      <w:r w:rsidRPr="00897138">
        <w:rPr>
          <w:b/>
          <w:bCs/>
          <w:color w:val="000000"/>
        </w:rPr>
        <w:t>Информация о наличии и условиях предоставления стипендий</w:t>
      </w:r>
      <w:r w:rsidRPr="00897138">
        <w:rPr>
          <w:color w:val="000000"/>
        </w:rPr>
        <w:br/>
        <w:t xml:space="preserve">Стипендия </w:t>
      </w:r>
      <w:proofErr w:type="gramStart"/>
      <w:r w:rsidRPr="00897138">
        <w:rPr>
          <w:color w:val="000000"/>
        </w:rPr>
        <w:t>обучающимся</w:t>
      </w:r>
      <w:proofErr w:type="gramEnd"/>
      <w:r w:rsidRPr="00897138">
        <w:rPr>
          <w:color w:val="000000"/>
        </w:rPr>
        <w:t xml:space="preserve"> не выплачивается ввиду отсутствия реализации программ, предусматривающих выплату стипендии.</w:t>
      </w:r>
    </w:p>
    <w:p w:rsidR="00897138" w:rsidRPr="00897138" w:rsidRDefault="00897138" w:rsidP="00897138">
      <w:pPr>
        <w:pStyle w:val="a8"/>
        <w:spacing w:before="0" w:beforeAutospacing="0" w:after="0" w:afterAutospacing="0" w:line="300" w:lineRule="atLeast"/>
        <w:rPr>
          <w:color w:val="000000"/>
        </w:rPr>
      </w:pPr>
      <w:r w:rsidRPr="00897138">
        <w:rPr>
          <w:b/>
          <w:bCs/>
          <w:color w:val="000000"/>
        </w:rPr>
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</w:t>
      </w:r>
      <w:r w:rsidRPr="00897138">
        <w:rPr>
          <w:color w:val="000000"/>
        </w:rPr>
        <w:br/>
        <w:t xml:space="preserve">Общежитием и интернатом </w:t>
      </w:r>
      <w:proofErr w:type="gramStart"/>
      <w:r w:rsidRPr="00897138">
        <w:rPr>
          <w:color w:val="000000"/>
        </w:rPr>
        <w:t>для</w:t>
      </w:r>
      <w:proofErr w:type="gramEnd"/>
      <w:r w:rsidRPr="00897138">
        <w:rPr>
          <w:color w:val="000000"/>
        </w:rPr>
        <w:t xml:space="preserve"> иногородних обучающихся образовательная организация не располагает. При необходимости обучающимся оказывается содействие по размещению в гостиницах.</w:t>
      </w:r>
    </w:p>
    <w:p w:rsidR="00897138" w:rsidRPr="00897138" w:rsidRDefault="00897138" w:rsidP="00897138">
      <w:pPr>
        <w:pStyle w:val="a8"/>
        <w:spacing w:before="0" w:beforeAutospacing="0" w:after="0" w:afterAutospacing="0" w:line="300" w:lineRule="atLeast"/>
        <w:rPr>
          <w:color w:val="000000"/>
        </w:rPr>
      </w:pPr>
      <w:r w:rsidRPr="00897138">
        <w:rPr>
          <w:b/>
          <w:bCs/>
          <w:color w:val="000000"/>
        </w:rPr>
        <w:t>Информация об иных видах материальной поддержки обучающихся</w:t>
      </w:r>
      <w:r w:rsidRPr="00897138">
        <w:rPr>
          <w:color w:val="000000"/>
        </w:rPr>
        <w:br/>
        <w:t>Вопросы предоставления мер социальной поддержки обучающимся (являющихся инвалидами, ветеранами войны и т.п.) рассматриваются в индивидуальном порядке и н</w:t>
      </w:r>
      <w:bookmarkStart w:id="0" w:name="_GoBack"/>
      <w:bookmarkEnd w:id="0"/>
      <w:r w:rsidRPr="00897138">
        <w:rPr>
          <w:color w:val="000000"/>
        </w:rPr>
        <w:t>аходятся в компетенции руководителя образовательной организации.</w:t>
      </w:r>
    </w:p>
    <w:p w:rsidR="00897138" w:rsidRPr="00897138" w:rsidRDefault="00897138" w:rsidP="00897138">
      <w:pPr>
        <w:pStyle w:val="a8"/>
        <w:spacing w:before="0" w:beforeAutospacing="0" w:after="0" w:afterAutospacing="0" w:line="300" w:lineRule="atLeast"/>
        <w:rPr>
          <w:color w:val="000000"/>
        </w:rPr>
      </w:pPr>
      <w:r w:rsidRPr="00897138">
        <w:rPr>
          <w:b/>
          <w:bCs/>
          <w:color w:val="000000"/>
        </w:rPr>
        <w:t>Информация о трудоустройстве выпускников</w:t>
      </w:r>
      <w:r w:rsidRPr="00897138">
        <w:rPr>
          <w:color w:val="000000"/>
        </w:rPr>
        <w:br/>
        <w:t>Трудоустройство выпускников образовательная организация не осуществляет.</w:t>
      </w:r>
    </w:p>
    <w:p w:rsidR="009B70DA" w:rsidRPr="00897138" w:rsidRDefault="009B70DA" w:rsidP="009B70DA">
      <w:pPr>
        <w:pStyle w:val="2"/>
        <w:spacing w:before="0"/>
        <w:ind w:left="948"/>
        <w:rPr>
          <w:sz w:val="24"/>
          <w:szCs w:val="24"/>
        </w:rPr>
      </w:pPr>
    </w:p>
    <w:sectPr w:rsidR="009B70DA" w:rsidRPr="00897138" w:rsidSect="00294D83">
      <w:pgSz w:w="11910" w:h="16840"/>
      <w:pgMar w:top="8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B83"/>
    <w:multiLevelType w:val="multilevel"/>
    <w:tmpl w:val="1DDCFB56"/>
    <w:lvl w:ilvl="0">
      <w:start w:val="6"/>
      <w:numFmt w:val="decimal"/>
      <w:lvlText w:val="%1"/>
      <w:lvlJc w:val="left"/>
      <w:pPr>
        <w:ind w:left="106" w:hanging="8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819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281" w:hanging="8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8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8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8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8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8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819"/>
      </w:pPr>
      <w:rPr>
        <w:rFonts w:hint="default"/>
        <w:lang w:val="ru-RU" w:eastAsia="ru-RU" w:bidi="ru-RU"/>
      </w:rPr>
    </w:lvl>
  </w:abstractNum>
  <w:abstractNum w:abstractNumId="1">
    <w:nsid w:val="28A27927"/>
    <w:multiLevelType w:val="multilevel"/>
    <w:tmpl w:val="AF143780"/>
    <w:lvl w:ilvl="0">
      <w:start w:val="3"/>
      <w:numFmt w:val="decimal"/>
      <w:lvlText w:val="%1"/>
      <w:lvlJc w:val="left"/>
      <w:pPr>
        <w:ind w:left="26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708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1525" w:hanging="360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2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8" w:hanging="360"/>
      </w:pPr>
      <w:rPr>
        <w:rFonts w:hint="default"/>
        <w:lang w:val="ru-RU" w:eastAsia="ru-RU" w:bidi="ru-RU"/>
      </w:rPr>
    </w:lvl>
  </w:abstractNum>
  <w:abstractNum w:abstractNumId="2">
    <w:nsid w:val="2ECB6C12"/>
    <w:multiLevelType w:val="multilevel"/>
    <w:tmpl w:val="B7C6C448"/>
    <w:lvl w:ilvl="0">
      <w:start w:val="2"/>
      <w:numFmt w:val="decimal"/>
      <w:lvlText w:val="%1"/>
      <w:lvlJc w:val="left"/>
      <w:pPr>
        <w:ind w:left="106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78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478"/>
      </w:pPr>
      <w:rPr>
        <w:rFonts w:hint="default"/>
        <w:lang w:val="ru-RU" w:eastAsia="ru-RU" w:bidi="ru-RU"/>
      </w:rPr>
    </w:lvl>
  </w:abstractNum>
  <w:abstractNum w:abstractNumId="3">
    <w:nsid w:val="39593AD9"/>
    <w:multiLevelType w:val="multilevel"/>
    <w:tmpl w:val="9A70554C"/>
    <w:lvl w:ilvl="0">
      <w:start w:val="1"/>
      <w:numFmt w:val="decimal"/>
      <w:lvlText w:val="%1."/>
      <w:lvlJc w:val="left"/>
      <w:pPr>
        <w:ind w:left="5003" w:hanging="360"/>
        <w:jc w:val="right"/>
      </w:pPr>
      <w:rPr>
        <w:rFonts w:hint="default"/>
        <w:b/>
        <w:bCs/>
        <w:i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708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3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0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36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71" w:hanging="708"/>
      </w:pPr>
      <w:rPr>
        <w:rFonts w:hint="default"/>
        <w:lang w:val="ru-RU" w:eastAsia="ru-RU" w:bidi="ru-RU"/>
      </w:rPr>
    </w:lvl>
  </w:abstractNum>
  <w:abstractNum w:abstractNumId="4">
    <w:nsid w:val="48E95571"/>
    <w:multiLevelType w:val="multilevel"/>
    <w:tmpl w:val="9C029CD6"/>
    <w:lvl w:ilvl="0">
      <w:start w:val="1"/>
      <w:numFmt w:val="decimal"/>
      <w:lvlText w:val="%1"/>
      <w:lvlJc w:val="left"/>
      <w:pPr>
        <w:ind w:left="260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564"/>
        <w:jc w:val="right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9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2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ru-RU" w:bidi="ru-RU"/>
      </w:rPr>
    </w:lvl>
  </w:abstractNum>
  <w:abstractNum w:abstractNumId="5">
    <w:nsid w:val="5E6D563B"/>
    <w:multiLevelType w:val="multilevel"/>
    <w:tmpl w:val="46045298"/>
    <w:lvl w:ilvl="0">
      <w:start w:val="1"/>
      <w:numFmt w:val="decimal"/>
      <w:lvlText w:val="%1"/>
      <w:lvlJc w:val="left"/>
      <w:pPr>
        <w:ind w:left="389" w:hanging="805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89" w:hanging="805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89" w:hanging="805"/>
        <w:jc w:val="right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67" w:hanging="8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8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8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8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8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81" w:hanging="805"/>
      </w:pPr>
      <w:rPr>
        <w:rFonts w:hint="default"/>
        <w:lang w:val="ru-RU" w:eastAsia="ru-RU" w:bidi="ru-RU"/>
      </w:rPr>
    </w:lvl>
  </w:abstractNum>
  <w:abstractNum w:abstractNumId="6">
    <w:nsid w:val="66286C8B"/>
    <w:multiLevelType w:val="multilevel"/>
    <w:tmpl w:val="13B69FBE"/>
    <w:lvl w:ilvl="0">
      <w:start w:val="4"/>
      <w:numFmt w:val="decimal"/>
      <w:lvlText w:val="%1"/>
      <w:lvlJc w:val="left"/>
      <w:pPr>
        <w:ind w:left="260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564"/>
        <w:jc w:val="right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9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2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ru-RU" w:bidi="ru-RU"/>
      </w:rPr>
    </w:lvl>
  </w:abstractNum>
  <w:abstractNum w:abstractNumId="7">
    <w:nsid w:val="688339C7"/>
    <w:multiLevelType w:val="multilevel"/>
    <w:tmpl w:val="C60E9866"/>
    <w:lvl w:ilvl="0">
      <w:start w:val="7"/>
      <w:numFmt w:val="decimal"/>
      <w:lvlText w:val="%1"/>
      <w:lvlJc w:val="left"/>
      <w:pPr>
        <w:ind w:left="106" w:hanging="7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744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7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74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4592"/>
    <w:rsid w:val="000F4592"/>
    <w:rsid w:val="00294D83"/>
    <w:rsid w:val="00406B71"/>
    <w:rsid w:val="00897138"/>
    <w:rsid w:val="009B70DA"/>
    <w:rsid w:val="00BC321D"/>
    <w:rsid w:val="00B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sz w:val="38"/>
      <w:szCs w:val="38"/>
    </w:rPr>
  </w:style>
  <w:style w:type="paragraph" w:styleId="2">
    <w:name w:val="heading 2"/>
    <w:basedOn w:val="a"/>
    <w:uiPriority w:val="1"/>
    <w:qFormat/>
    <w:pPr>
      <w:spacing w:before="160"/>
      <w:ind w:left="946" w:right="96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6" w:hanging="450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right="12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B7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0DA"/>
    <w:rPr>
      <w:rFonts w:ascii="Tahoma" w:eastAsia="Cambria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B70D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971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MM</cp:lastModifiedBy>
  <cp:revision>2</cp:revision>
  <cp:lastPrinted>2020-09-28T09:59:00Z</cp:lastPrinted>
  <dcterms:created xsi:type="dcterms:W3CDTF">2020-12-05T09:21:00Z</dcterms:created>
  <dcterms:modified xsi:type="dcterms:W3CDTF">2020-12-05T09:21:00Z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2020-09-28T00:00:00Z</vt:filetime>
  </property>
</Properties>
</file>